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8" w:type="dxa"/>
        <w:tblInd w:w="91" w:type="dxa"/>
        <w:tblLook w:val="04A0" w:firstRow="1" w:lastRow="0" w:firstColumn="1" w:lastColumn="0" w:noHBand="0" w:noVBand="1"/>
      </w:tblPr>
      <w:tblGrid>
        <w:gridCol w:w="5784"/>
        <w:gridCol w:w="477"/>
        <w:gridCol w:w="668"/>
        <w:gridCol w:w="290"/>
        <w:gridCol w:w="661"/>
        <w:gridCol w:w="684"/>
        <w:gridCol w:w="513"/>
        <w:gridCol w:w="651"/>
        <w:gridCol w:w="844"/>
        <w:gridCol w:w="679"/>
        <w:gridCol w:w="835"/>
        <w:gridCol w:w="829"/>
        <w:gridCol w:w="613"/>
        <w:gridCol w:w="210"/>
      </w:tblGrid>
      <w:tr w:rsidR="000323EE" w:rsidRPr="003218D8" w:rsidTr="003D4B7C">
        <w:trPr>
          <w:trHeight w:val="273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E" w:rsidRPr="002A6C24" w:rsidRDefault="000323EE" w:rsidP="003D4B7C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2A6C24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3EE" w:rsidRPr="003218D8" w:rsidRDefault="000323EE" w:rsidP="003D4B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E" w:rsidRPr="003218D8" w:rsidRDefault="000323EE" w:rsidP="003D4B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E" w:rsidRPr="003218D8" w:rsidRDefault="000323EE" w:rsidP="003D4B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E" w:rsidRPr="003218D8" w:rsidRDefault="000323EE" w:rsidP="003D4B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E" w:rsidRPr="003218D8" w:rsidRDefault="000323EE" w:rsidP="003D4B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E" w:rsidRPr="003218D8" w:rsidRDefault="000323EE" w:rsidP="003D4B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E" w:rsidRPr="003218D8" w:rsidRDefault="000323EE" w:rsidP="003D4B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E" w:rsidRPr="003218D8" w:rsidRDefault="000323EE" w:rsidP="003D4B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E" w:rsidRPr="003218D8" w:rsidRDefault="000323EE" w:rsidP="003D4B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E" w:rsidRPr="003218D8" w:rsidRDefault="000323EE" w:rsidP="003D4B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E" w:rsidRPr="003218D8" w:rsidRDefault="000323EE" w:rsidP="003D4B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EE" w:rsidRPr="003218D8" w:rsidRDefault="000323EE" w:rsidP="003D4B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23EE" w:rsidRPr="003218D8" w:rsidTr="003D4B7C">
        <w:trPr>
          <w:trHeight w:val="456"/>
        </w:trPr>
        <w:tc>
          <w:tcPr>
            <w:tcW w:w="13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3EE" w:rsidRDefault="000323EE" w:rsidP="003D4B7C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2020</w:t>
            </w:r>
            <w:r w:rsidRPr="003218D8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年高校毕业生“三支一扶”计划中央财政补助资金分配表</w:t>
            </w:r>
          </w:p>
          <w:p w:rsidR="000323EE" w:rsidRDefault="000323EE" w:rsidP="003D4B7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                                                              </w:t>
            </w:r>
            <w:r w:rsidRPr="00FE2D9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单位：人、万元</w:t>
            </w:r>
          </w:p>
          <w:p w:rsidR="000323EE" w:rsidRDefault="000323EE" w:rsidP="003D4B7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13044" w:type="dxa"/>
              <w:tblInd w:w="86" w:type="dxa"/>
              <w:tblLook w:val="04A0" w:firstRow="1" w:lastRow="0" w:firstColumn="1" w:lastColumn="0" w:noHBand="0" w:noVBand="1"/>
            </w:tblPr>
            <w:tblGrid>
              <w:gridCol w:w="1300"/>
              <w:gridCol w:w="713"/>
              <w:gridCol w:w="963"/>
              <w:gridCol w:w="35"/>
              <w:gridCol w:w="714"/>
              <w:gridCol w:w="856"/>
              <w:gridCol w:w="999"/>
              <w:gridCol w:w="998"/>
              <w:gridCol w:w="1426"/>
              <w:gridCol w:w="1141"/>
              <w:gridCol w:w="999"/>
              <w:gridCol w:w="975"/>
              <w:gridCol w:w="945"/>
              <w:gridCol w:w="980"/>
            </w:tblGrid>
            <w:tr w:rsidR="000323EE" w:rsidRPr="00B16CB8" w:rsidTr="003D4B7C">
              <w:trPr>
                <w:trHeight w:val="665"/>
              </w:trPr>
              <w:tc>
                <w:tcPr>
                  <w:tcW w:w="13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服务地</w:t>
                  </w:r>
                </w:p>
              </w:tc>
              <w:tc>
                <w:tcPr>
                  <w:tcW w:w="3281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人     数</w:t>
                  </w:r>
                </w:p>
              </w:tc>
              <w:tc>
                <w:tcPr>
                  <w:tcW w:w="99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工作生活补贴标准</w:t>
                  </w:r>
                  <w:r w:rsidRPr="00B16CB8">
                    <w:rPr>
                      <w:rFonts w:ascii="宋体" w:hAnsi="宋体" w:cs="宋体" w:hint="eastAsia"/>
                      <w:sz w:val="20"/>
                      <w:szCs w:val="20"/>
                    </w:rPr>
                    <w:t>（万元/人）</w:t>
                  </w:r>
                </w:p>
              </w:tc>
              <w:tc>
                <w:tcPr>
                  <w:tcW w:w="99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工作生活补贴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 xml:space="preserve">安家费补贴标准    </w:t>
                  </w:r>
                  <w:r w:rsidRPr="00B16CB8">
                    <w:rPr>
                      <w:rFonts w:ascii="宋体" w:hAnsi="宋体" w:cs="宋体" w:hint="eastAsia"/>
                      <w:sz w:val="20"/>
                      <w:szCs w:val="20"/>
                    </w:rPr>
                    <w:t>（万元/人）</w:t>
                  </w:r>
                </w:p>
              </w:tc>
              <w:tc>
                <w:tcPr>
                  <w:tcW w:w="114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安家费补贴</w:t>
                  </w:r>
                </w:p>
              </w:tc>
              <w:tc>
                <w:tcPr>
                  <w:tcW w:w="99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2020年应拨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已拨付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本次应拨付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备  注</w:t>
                  </w:r>
                </w:p>
              </w:tc>
            </w:tr>
            <w:tr w:rsidR="000323EE" w:rsidRPr="00B16CB8" w:rsidTr="003D4B7C">
              <w:trPr>
                <w:trHeight w:val="1486"/>
              </w:trPr>
              <w:tc>
                <w:tcPr>
                  <w:tcW w:w="13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总  计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2019年招募2020年在岗</w:t>
                  </w:r>
                </w:p>
              </w:tc>
              <w:tc>
                <w:tcPr>
                  <w:tcW w:w="7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2020年新招募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  <w:r w:rsidRPr="00B16CB8"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2019年续期</w:t>
                  </w:r>
                </w:p>
              </w:tc>
              <w:tc>
                <w:tcPr>
                  <w:tcW w:w="99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23EE" w:rsidRPr="00B16CB8" w:rsidTr="003D4B7C">
              <w:trPr>
                <w:trHeight w:val="66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合  计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38.7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686.7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533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153.7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0323EE" w:rsidRPr="00B16CB8" w:rsidTr="003D4B7C">
              <w:trPr>
                <w:trHeight w:val="443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市中区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9.9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174.9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10.9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16"/>
                      <w:szCs w:val="16"/>
                    </w:rPr>
                  </w:pPr>
                  <w:r w:rsidRPr="00B16CB8">
                    <w:rPr>
                      <w:rFonts w:ascii="宋体" w:hAnsi="宋体" w:cs="宋体" w:hint="eastAsia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0323EE" w:rsidRPr="00B16CB8" w:rsidTr="003D4B7C">
              <w:trPr>
                <w:trHeight w:val="437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五通桥区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113.4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17.4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16"/>
                      <w:szCs w:val="16"/>
                    </w:rPr>
                  </w:pPr>
                  <w:r w:rsidRPr="00B16CB8">
                    <w:rPr>
                      <w:rFonts w:ascii="宋体" w:hAnsi="宋体" w:cs="宋体" w:hint="eastAsia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0323EE" w:rsidRPr="00B16CB8" w:rsidTr="003D4B7C">
              <w:trPr>
                <w:trHeight w:val="54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沙湾区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14.4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263.4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73.4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16"/>
                      <w:szCs w:val="16"/>
                    </w:rPr>
                  </w:pPr>
                  <w:r w:rsidRPr="00B16CB8">
                    <w:rPr>
                      <w:rFonts w:ascii="宋体" w:hAnsi="宋体" w:cs="宋体" w:hint="eastAsia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0323EE" w:rsidRPr="00B16CB8" w:rsidTr="003D4B7C">
              <w:trPr>
                <w:trHeight w:val="467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金口河区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23EE" w:rsidRPr="00B16CB8" w:rsidRDefault="000323EE" w:rsidP="003D4B7C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B16CB8">
                    <w:rPr>
                      <w:rFonts w:ascii="宋体" w:hAnsi="宋体" w:cs="宋体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0323EE" w:rsidRDefault="000323EE" w:rsidP="003D4B7C">
            <w:pPr>
              <w:rPr>
                <w:rFonts w:ascii="黑体" w:eastAsia="黑体" w:hint="eastAsia"/>
                <w:szCs w:val="32"/>
              </w:rPr>
            </w:pPr>
          </w:p>
          <w:p w:rsidR="000323EE" w:rsidRDefault="000323EE" w:rsidP="003D4B7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0323EE" w:rsidRDefault="000323EE" w:rsidP="003D4B7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0323EE" w:rsidRPr="003218D8" w:rsidRDefault="000323EE" w:rsidP="003D4B7C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0323EE" w:rsidRPr="003218D8" w:rsidTr="003D4B7C">
        <w:trPr>
          <w:gridAfter w:val="1"/>
          <w:wAfter w:w="210" w:type="dxa"/>
          <w:trHeight w:val="562"/>
        </w:trPr>
        <w:tc>
          <w:tcPr>
            <w:tcW w:w="13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3EE" w:rsidRPr="003218D8" w:rsidRDefault="000323EE" w:rsidP="003D4B7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2020</w:t>
            </w:r>
            <w:r w:rsidRPr="003218D8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年高校毕业生“三支一扶”计划省级财政补助资金分配表</w:t>
            </w:r>
          </w:p>
        </w:tc>
      </w:tr>
    </w:tbl>
    <w:p w:rsidR="000323EE" w:rsidRDefault="000323EE" w:rsidP="000323EE">
      <w:pPr>
        <w:widowControl/>
        <w:jc w:val="left"/>
        <w:rPr>
          <w:rFonts w:ascii="仿宋_GB2312" w:eastAsia="仿宋_GB2312" w:hint="eastAsia"/>
          <w:sz w:val="20"/>
          <w:szCs w:val="20"/>
        </w:rPr>
      </w:pPr>
      <w:r>
        <w:rPr>
          <w:rFonts w:hint="eastAsia"/>
        </w:rPr>
        <w:t xml:space="preserve">                                                                                                              </w:t>
      </w:r>
      <w:r w:rsidRPr="004C7411">
        <w:rPr>
          <w:rFonts w:ascii="仿宋_GB2312" w:eastAsia="仿宋_GB2312" w:hint="eastAsia"/>
          <w:sz w:val="20"/>
          <w:szCs w:val="20"/>
        </w:rPr>
        <w:t xml:space="preserve"> 单位：人、万元</w:t>
      </w:r>
    </w:p>
    <w:tbl>
      <w:tblPr>
        <w:tblW w:w="13217" w:type="dxa"/>
        <w:tblInd w:w="91" w:type="dxa"/>
        <w:tblLook w:val="04A0" w:firstRow="1" w:lastRow="0" w:firstColumn="1" w:lastColumn="0" w:noHBand="0" w:noVBand="1"/>
      </w:tblPr>
      <w:tblGrid>
        <w:gridCol w:w="1374"/>
        <w:gridCol w:w="613"/>
        <w:gridCol w:w="894"/>
        <w:gridCol w:w="950"/>
        <w:gridCol w:w="950"/>
        <w:gridCol w:w="950"/>
        <w:gridCol w:w="996"/>
        <w:gridCol w:w="1085"/>
        <w:gridCol w:w="868"/>
        <w:gridCol w:w="815"/>
        <w:gridCol w:w="996"/>
        <w:gridCol w:w="815"/>
        <w:gridCol w:w="868"/>
        <w:gridCol w:w="1043"/>
      </w:tblGrid>
      <w:tr w:rsidR="000323EE" w:rsidRPr="00B16CB8" w:rsidTr="003D4B7C">
        <w:trPr>
          <w:trHeight w:val="392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服务地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人     数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工作生活补贴标准</w:t>
            </w:r>
            <w:r w:rsidRPr="00B16CB8">
              <w:rPr>
                <w:rFonts w:ascii="宋体" w:hAnsi="宋体" w:cs="宋体" w:hint="eastAsia"/>
                <w:sz w:val="20"/>
                <w:szCs w:val="20"/>
              </w:rPr>
              <w:t>（万元/人）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工作生活补贴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 xml:space="preserve">培训体检费标准    </w:t>
            </w:r>
            <w:r w:rsidRPr="00B16CB8">
              <w:rPr>
                <w:rFonts w:ascii="宋体" w:hAnsi="宋体" w:cs="宋体" w:hint="eastAsia"/>
                <w:sz w:val="20"/>
                <w:szCs w:val="20"/>
              </w:rPr>
              <w:t>（万元/人）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培训体检费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补拨2019年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2020年应拨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已拨付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本次实拨付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备  注</w:t>
            </w:r>
          </w:p>
        </w:tc>
      </w:tr>
      <w:tr w:rsidR="000323EE" w:rsidRPr="00B16CB8" w:rsidTr="003D4B7C">
        <w:trPr>
          <w:trHeight w:val="425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总  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2019年招募2020年在岗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2020年新招募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B16CB8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2020年续期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23EE" w:rsidRPr="00B16CB8" w:rsidRDefault="000323EE" w:rsidP="003D4B7C">
            <w:pPr>
              <w:widowControl/>
              <w:jc w:val="left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  <w:tr w:rsidR="000323EE" w:rsidRPr="00B16CB8" w:rsidTr="003D4B7C">
        <w:trPr>
          <w:trHeight w:val="42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合 计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756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321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229.73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89.74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2.69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322.16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236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56.54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323EE" w:rsidRPr="00B16CB8" w:rsidTr="003D4B7C">
        <w:trPr>
          <w:trHeight w:val="674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市本级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234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0.196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89.74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2.69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92.43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1.81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2021年补拨29.62万元。</w:t>
            </w:r>
          </w:p>
        </w:tc>
      </w:tr>
      <w:tr w:rsidR="000323EE" w:rsidRPr="00B16CB8" w:rsidTr="003D4B7C">
        <w:trPr>
          <w:trHeight w:val="39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市中区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323EE" w:rsidRPr="00B16CB8" w:rsidTr="003D4B7C">
        <w:trPr>
          <w:trHeight w:val="63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五通桥区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323EE" w:rsidRPr="00B16CB8" w:rsidTr="003D4B7C">
        <w:trPr>
          <w:trHeight w:val="42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沙湾区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323EE" w:rsidRPr="00B16CB8" w:rsidTr="003D4B7C">
        <w:trPr>
          <w:trHeight w:val="57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金口河区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1.327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55.73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55.73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20.73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3EE" w:rsidRPr="00B16CB8" w:rsidRDefault="000323EE" w:rsidP="003D4B7C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6CB8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0323EE" w:rsidRPr="004C7411" w:rsidRDefault="000323EE" w:rsidP="000323EE">
      <w:pPr>
        <w:widowControl/>
        <w:jc w:val="left"/>
        <w:rPr>
          <w:rFonts w:ascii="仿宋_GB2312" w:eastAsia="仿宋_GB2312" w:hint="eastAsia"/>
          <w:sz w:val="20"/>
          <w:szCs w:val="20"/>
        </w:rPr>
      </w:pPr>
    </w:p>
    <w:p w:rsidR="006267BB" w:rsidRDefault="000323EE"/>
    <w:sectPr w:rsidR="006267BB" w:rsidSect="00232B1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E"/>
    <w:rsid w:val="000323EE"/>
    <w:rsid w:val="00121364"/>
    <w:rsid w:val="0048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>Lenovo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2021-01-12T07:31:00Z</dcterms:created>
  <dcterms:modified xsi:type="dcterms:W3CDTF">2021-01-12T07:32:00Z</dcterms:modified>
</cp:coreProperties>
</file>