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5" w:rsidRPr="00AD3E2B" w:rsidRDefault="00CA49C5" w:rsidP="00CA49C5">
      <w:pPr>
        <w:ind w:firstLineChars="0" w:firstLine="0"/>
        <w:rPr>
          <w:rFonts w:ascii="黑体" w:eastAsia="黑体" w:hAnsi="黑体" w:hint="eastAsia"/>
          <w:szCs w:val="28"/>
        </w:rPr>
      </w:pPr>
      <w:r w:rsidRPr="00AD3E2B">
        <w:rPr>
          <w:rFonts w:ascii="黑体" w:eastAsia="黑体" w:hAnsi="黑体" w:hint="eastAsia"/>
          <w:szCs w:val="28"/>
        </w:rPr>
        <w:t>附件</w:t>
      </w:r>
    </w:p>
    <w:p w:rsidR="00CA49C5" w:rsidRPr="00382033" w:rsidRDefault="00CA49C5" w:rsidP="00CA49C5">
      <w:pPr>
        <w:tabs>
          <w:tab w:val="left" w:pos="0"/>
          <w:tab w:val="left" w:pos="1365"/>
        </w:tabs>
        <w:ind w:firstLineChars="0" w:firstLine="0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382033">
        <w:rPr>
          <w:rFonts w:ascii="方正小标宋简体" w:eastAsia="方正小标宋简体" w:hAnsi="黑体" w:hint="eastAsia"/>
          <w:sz w:val="44"/>
          <w:szCs w:val="44"/>
        </w:rPr>
        <w:t>2020年自然灾害救灾资金</w:t>
      </w:r>
      <w:r>
        <w:rPr>
          <w:rFonts w:ascii="方正小标宋简体" w:eastAsia="方正小标宋简体" w:hAnsi="黑体" w:hint="eastAsia"/>
          <w:sz w:val="44"/>
          <w:szCs w:val="44"/>
        </w:rPr>
        <w:t>区县</w:t>
      </w:r>
      <w:r w:rsidRPr="00382033">
        <w:rPr>
          <w:rFonts w:ascii="方正小标宋简体" w:eastAsia="方正小标宋简体" w:hAnsi="黑体" w:hint="eastAsia"/>
          <w:sz w:val="44"/>
          <w:szCs w:val="44"/>
        </w:rPr>
        <w:t>分配表</w:t>
      </w:r>
    </w:p>
    <w:bookmarkEnd w:id="0"/>
    <w:p w:rsidR="00CA49C5" w:rsidRPr="009F56A7" w:rsidRDefault="00CA49C5" w:rsidP="00CA49C5">
      <w:pPr>
        <w:tabs>
          <w:tab w:val="left" w:pos="0"/>
          <w:tab w:val="left" w:pos="1365"/>
        </w:tabs>
        <w:ind w:rightChars="243" w:right="762" w:firstLineChars="0" w:firstLine="0"/>
        <w:jc w:val="right"/>
        <w:rPr>
          <w:rFonts w:hAnsi="宋体" w:hint="eastAsia"/>
          <w:sz w:val="28"/>
          <w:szCs w:val="28"/>
        </w:rPr>
      </w:pPr>
      <w:r w:rsidRPr="009F56A7">
        <w:rPr>
          <w:rFonts w:hAnsi="宋体" w:hint="eastAsia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067"/>
        <w:gridCol w:w="3685"/>
        <w:gridCol w:w="1713"/>
      </w:tblGrid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ind w:firstLineChars="0" w:firstLine="0"/>
              <w:jc w:val="center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ind w:firstLineChars="63" w:firstLine="173"/>
              <w:jc w:val="center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区  县</w:t>
            </w:r>
          </w:p>
        </w:tc>
        <w:tc>
          <w:tcPr>
            <w:tcW w:w="3685" w:type="dxa"/>
            <w:shd w:val="clear" w:color="auto" w:fill="auto"/>
          </w:tcPr>
          <w:p w:rsidR="00CA49C5" w:rsidRPr="009F56A7" w:rsidRDefault="00CA49C5" w:rsidP="003D4B7C">
            <w:pPr>
              <w:ind w:firstLineChars="0" w:firstLine="0"/>
              <w:jc w:val="center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项  目</w:t>
            </w: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ind w:firstLineChars="0" w:firstLine="0"/>
              <w:jc w:val="center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金额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3685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9"/>
              <w:jc w:val="right"/>
              <w:rPr>
                <w:rFonts w:hAnsi="宋体" w:hint="eastAsia"/>
                <w:b/>
                <w:sz w:val="28"/>
                <w:szCs w:val="28"/>
              </w:rPr>
            </w:pPr>
            <w:r w:rsidRPr="009F56A7">
              <w:rPr>
                <w:rFonts w:hAnsi="宋体" w:hint="eastAsia"/>
                <w:b/>
                <w:sz w:val="28"/>
                <w:szCs w:val="28"/>
              </w:rPr>
              <w:t>790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1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市中区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主要用于抗洪抢险支出</w:t>
            </w: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190</w:t>
            </w:r>
          </w:p>
        </w:tc>
      </w:tr>
      <w:tr w:rsidR="00CA49C5" w:rsidRPr="009F56A7" w:rsidTr="003D4B7C">
        <w:trPr>
          <w:trHeight w:val="603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五通桥区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180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犍为县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120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夹江县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100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高新区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80</w:t>
            </w:r>
          </w:p>
        </w:tc>
      </w:tr>
      <w:tr w:rsidR="00CA49C5" w:rsidRPr="009F56A7" w:rsidTr="003D4B7C">
        <w:trPr>
          <w:trHeight w:val="585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6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沙湾区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60</w:t>
            </w:r>
          </w:p>
        </w:tc>
      </w:tr>
      <w:tr w:rsidR="00CA49C5" w:rsidRPr="009F56A7" w:rsidTr="003D4B7C">
        <w:trPr>
          <w:trHeight w:val="603"/>
        </w:trPr>
        <w:tc>
          <w:tcPr>
            <w:tcW w:w="1160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7</w:t>
            </w:r>
          </w:p>
        </w:tc>
        <w:tc>
          <w:tcPr>
            <w:tcW w:w="2067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金口河区</w:t>
            </w:r>
          </w:p>
        </w:tc>
        <w:tc>
          <w:tcPr>
            <w:tcW w:w="3685" w:type="dxa"/>
            <w:vMerge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Chars="0" w:firstLine="0"/>
              <w:jc w:val="right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A49C5" w:rsidRPr="009F56A7" w:rsidRDefault="00CA49C5" w:rsidP="003D4B7C">
            <w:pPr>
              <w:tabs>
                <w:tab w:val="left" w:pos="0"/>
                <w:tab w:val="left" w:pos="1365"/>
              </w:tabs>
              <w:ind w:firstLine="547"/>
              <w:jc w:val="right"/>
              <w:rPr>
                <w:rFonts w:hAnsi="宋体" w:hint="eastAsia"/>
                <w:sz w:val="28"/>
                <w:szCs w:val="28"/>
              </w:rPr>
            </w:pPr>
            <w:r w:rsidRPr="009F56A7">
              <w:rPr>
                <w:rFonts w:hAnsi="宋体" w:hint="eastAsia"/>
                <w:sz w:val="28"/>
                <w:szCs w:val="28"/>
              </w:rPr>
              <w:t>60</w:t>
            </w:r>
          </w:p>
        </w:tc>
      </w:tr>
    </w:tbl>
    <w:p w:rsidR="00CA49C5" w:rsidRPr="009F56A7" w:rsidRDefault="00CA49C5" w:rsidP="00CA49C5">
      <w:pPr>
        <w:tabs>
          <w:tab w:val="left" w:pos="0"/>
          <w:tab w:val="left" w:pos="1365"/>
        </w:tabs>
        <w:ind w:firstLineChars="0" w:firstLine="0"/>
        <w:rPr>
          <w:rFonts w:hAnsi="黑体" w:hint="eastAsia"/>
          <w:szCs w:val="32"/>
        </w:rPr>
      </w:pPr>
    </w:p>
    <w:p w:rsidR="00CA49C5" w:rsidRDefault="00CA49C5" w:rsidP="00CA49C5">
      <w:pPr>
        <w:ind w:firstLineChars="0" w:firstLine="0"/>
        <w:rPr>
          <w:szCs w:val="32"/>
        </w:rPr>
      </w:pPr>
    </w:p>
    <w:p w:rsidR="006267BB" w:rsidRDefault="00CA49C5" w:rsidP="00CA49C5">
      <w:pPr>
        <w:ind w:firstLine="627"/>
      </w:pPr>
    </w:p>
    <w:sectPr w:rsidR="006267BB" w:rsidSect="00914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701" w:left="1588" w:header="851" w:footer="1418" w:gutter="0"/>
      <w:cols w:space="425"/>
      <w:docGrid w:type="linesAndChars" w:linePitch="592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C5" w:rsidRDefault="00CA49C5" w:rsidP="00CA49C5">
      <w:pPr>
        <w:spacing w:line="240" w:lineRule="auto"/>
        <w:ind w:firstLine="640"/>
      </w:pPr>
      <w:r>
        <w:separator/>
      </w:r>
    </w:p>
  </w:endnote>
  <w:endnote w:type="continuationSeparator" w:id="0">
    <w:p w:rsidR="00CA49C5" w:rsidRDefault="00CA49C5" w:rsidP="00CA49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C5" w:rsidRDefault="00CA49C5" w:rsidP="00CA49C5">
      <w:pPr>
        <w:spacing w:line="240" w:lineRule="auto"/>
        <w:ind w:firstLine="640"/>
      </w:pPr>
      <w:r>
        <w:separator/>
      </w:r>
    </w:p>
  </w:footnote>
  <w:footnote w:type="continuationSeparator" w:id="0">
    <w:p w:rsidR="00CA49C5" w:rsidRDefault="00CA49C5" w:rsidP="00CA49C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 w:rsidP="00CA49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A49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C5"/>
    <w:rsid w:val="00121364"/>
    <w:rsid w:val="00484187"/>
    <w:rsid w:val="00C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A49C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9C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9C5"/>
    <w:rPr>
      <w:rFonts w:ascii="仿宋_GB2312" w:eastAsia="仿宋_GB2312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9C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9C5"/>
    <w:rPr>
      <w:rFonts w:ascii="仿宋_GB2312" w:eastAsia="仿宋_GB2312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A49C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9C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9C5"/>
    <w:rPr>
      <w:rFonts w:ascii="仿宋_GB2312" w:eastAsia="仿宋_GB2312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9C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9C5"/>
    <w:rPr>
      <w:rFonts w:ascii="仿宋_GB2312" w:eastAsia="仿宋_GB2312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2021-01-12T06:51:00Z</dcterms:created>
  <dcterms:modified xsi:type="dcterms:W3CDTF">2021-01-12T06:51:00Z</dcterms:modified>
</cp:coreProperties>
</file>