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79" w:rsidRPr="003C4B36" w:rsidRDefault="00AB6F79" w:rsidP="00AB6F79">
      <w:pPr>
        <w:spacing w:line="400" w:lineRule="exact"/>
        <w:rPr>
          <w:rFonts w:ascii="黑体" w:eastAsia="黑体" w:hAnsi="黑体" w:hint="eastAsia"/>
          <w:sz w:val="32"/>
          <w:szCs w:val="32"/>
        </w:rPr>
      </w:pPr>
      <w:r w:rsidRPr="003C4B36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AB6F79" w:rsidRDefault="00AB6F79" w:rsidP="00AB6F79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98213D">
        <w:rPr>
          <w:rFonts w:ascii="Times New Roman" w:eastAsia="方正小标宋简体" w:hAnsi="Times New Roman"/>
          <w:sz w:val="44"/>
          <w:szCs w:val="44"/>
        </w:rPr>
        <w:t>2024</w:t>
      </w:r>
      <w:r w:rsidRPr="0098213D">
        <w:rPr>
          <w:rFonts w:ascii="Times New Roman" w:eastAsia="方正小标宋简体" w:hAnsi="Times New Roman"/>
          <w:sz w:val="44"/>
          <w:szCs w:val="44"/>
        </w:rPr>
        <w:t>年</w:t>
      </w:r>
      <w:r w:rsidRPr="0098213D">
        <w:rPr>
          <w:rFonts w:ascii="Times New Roman" w:eastAsia="方正小标宋简体" w:hAnsi="Times New Roman" w:hint="eastAsia"/>
          <w:sz w:val="44"/>
          <w:szCs w:val="44"/>
        </w:rPr>
        <w:t>文化</w:t>
      </w:r>
      <w:r w:rsidRPr="0098213D">
        <w:rPr>
          <w:rFonts w:ascii="Times New Roman" w:eastAsia="方正小标宋简体" w:hAnsi="Times New Roman"/>
          <w:sz w:val="44"/>
          <w:szCs w:val="44"/>
        </w:rPr>
        <w:t>和旅游领域中央和省级专项资金预算分配表</w:t>
      </w:r>
    </w:p>
    <w:p w:rsidR="00AB6F79" w:rsidRPr="00ED65DA" w:rsidRDefault="00AB6F79" w:rsidP="00AB6F79">
      <w:pPr>
        <w:spacing w:line="600" w:lineRule="exact"/>
        <w:jc w:val="center"/>
        <w:rPr>
          <w:rFonts w:hAnsi="Times New Roman"/>
          <w:sz w:val="24"/>
          <w:szCs w:val="24"/>
        </w:rPr>
      </w:pPr>
      <w:r w:rsidRPr="00ED65DA">
        <w:rPr>
          <w:rFonts w:hAnsi="Times New Roman" w:hint="eastAsia"/>
          <w:sz w:val="24"/>
          <w:szCs w:val="24"/>
        </w:rPr>
        <w:t xml:space="preserve">                    </w:t>
      </w:r>
      <w:r>
        <w:rPr>
          <w:rFonts w:hAnsi="Times New Roman"/>
          <w:sz w:val="24"/>
          <w:szCs w:val="24"/>
        </w:rPr>
        <w:t xml:space="preserve">                                  </w:t>
      </w:r>
      <w:r w:rsidRPr="00ED65DA">
        <w:rPr>
          <w:rFonts w:hAnsi="Times New Roman" w:hint="eastAsia"/>
          <w:sz w:val="24"/>
          <w:szCs w:val="24"/>
        </w:rPr>
        <w:t xml:space="preserve">                             </w:t>
      </w:r>
      <w:r w:rsidRPr="00ED65DA">
        <w:rPr>
          <w:rFonts w:hAnsi="Times New Roman" w:hint="eastAsia"/>
          <w:color w:val="000000"/>
          <w:sz w:val="24"/>
          <w:szCs w:val="24"/>
        </w:rPr>
        <w:t>单位：万元</w:t>
      </w:r>
    </w:p>
    <w:tbl>
      <w:tblPr>
        <w:tblW w:w="5091" w:type="pct"/>
        <w:jc w:val="center"/>
        <w:tblLayout w:type="fixed"/>
        <w:tblLook w:val="04A0" w:firstRow="1" w:lastRow="0" w:firstColumn="1" w:lastColumn="0" w:noHBand="0" w:noVBand="1"/>
      </w:tblPr>
      <w:tblGrid>
        <w:gridCol w:w="2738"/>
        <w:gridCol w:w="3176"/>
        <w:gridCol w:w="6706"/>
        <w:gridCol w:w="1582"/>
      </w:tblGrid>
      <w:tr w:rsidR="00AB6F79" w:rsidRPr="00ED65DA" w:rsidTr="004A416D">
        <w:trPr>
          <w:trHeight w:val="641"/>
          <w:jc w:val="center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BD4564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BD4564">
              <w:rPr>
                <w:rFonts w:hAnsi="Times New Roman" w:hint="eastAsia"/>
                <w:b/>
                <w:color w:val="000000"/>
                <w:sz w:val="24"/>
                <w:szCs w:val="24"/>
              </w:rPr>
              <w:t>地区</w:t>
            </w:r>
            <w:r w:rsidRPr="00BD4564">
              <w:rPr>
                <w:rFonts w:hAnsi="Times New Roman" w:hint="eastAsia"/>
                <w:b/>
                <w:color w:val="000000"/>
                <w:sz w:val="24"/>
                <w:szCs w:val="24"/>
              </w:rPr>
              <w:t>/</w:t>
            </w:r>
            <w:r w:rsidRPr="00BD4564">
              <w:rPr>
                <w:rFonts w:hAnsi="Times New Roman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BD4564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BD4564">
              <w:rPr>
                <w:rFonts w:hAnsi="Times New Roman" w:hint="eastAsia"/>
                <w:b/>
                <w:color w:val="000000"/>
                <w:sz w:val="24"/>
                <w:szCs w:val="24"/>
              </w:rPr>
              <w:t>专项</w:t>
            </w:r>
            <w:r w:rsidRPr="00BD4564">
              <w:rPr>
                <w:rFonts w:hAnsi="Times New Roman"/>
                <w:b/>
                <w:color w:val="000000"/>
                <w:sz w:val="24"/>
                <w:szCs w:val="24"/>
              </w:rPr>
              <w:t>资金</w:t>
            </w:r>
            <w:r w:rsidRPr="00BD4564">
              <w:rPr>
                <w:rFonts w:hAnsi="Times New Roman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9" w:rsidRPr="00BD4564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BD4564">
              <w:rPr>
                <w:rFonts w:hAnsi="Times New Roman" w:hint="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BD4564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BD4564">
              <w:rPr>
                <w:rFonts w:hAnsi="Times New Roman" w:hint="eastAsia"/>
                <w:b/>
                <w:color w:val="000000"/>
                <w:sz w:val="24"/>
                <w:szCs w:val="24"/>
              </w:rPr>
              <w:t>补助金额</w:t>
            </w:r>
          </w:p>
        </w:tc>
      </w:tr>
      <w:tr w:rsidR="00AB6F79" w:rsidRPr="00ED65DA" w:rsidTr="004A416D">
        <w:trPr>
          <w:trHeight w:val="641"/>
          <w:jc w:val="center"/>
        </w:trPr>
        <w:tc>
          <w:tcPr>
            <w:tcW w:w="4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BD4564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BD4564">
              <w:rPr>
                <w:rFonts w:hAnsi="Times New Roman" w:hint="eastAsia"/>
                <w:b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BD4564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BD4564">
              <w:rPr>
                <w:rFonts w:hAnsi="Times New Roman" w:hint="eastAsia"/>
                <w:b/>
                <w:color w:val="000000"/>
                <w:sz w:val="24"/>
                <w:szCs w:val="24"/>
              </w:rPr>
              <w:t>450</w:t>
            </w:r>
          </w:p>
        </w:tc>
      </w:tr>
      <w:tr w:rsidR="00AB6F79" w:rsidRPr="00ED65DA" w:rsidTr="004A416D">
        <w:trPr>
          <w:trHeight w:val="641"/>
          <w:jc w:val="center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ED65DA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 w:hint="eastAsia"/>
                <w:color w:val="000000"/>
                <w:sz w:val="24"/>
                <w:szCs w:val="24"/>
              </w:rPr>
              <w:t>市中区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ED65DA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2333E4">
              <w:rPr>
                <w:rFonts w:hAnsi="Times New Roman" w:hint="eastAsia"/>
                <w:color w:val="000000"/>
                <w:sz w:val="24"/>
                <w:szCs w:val="24"/>
              </w:rPr>
              <w:t>2024</w:t>
            </w:r>
            <w:r w:rsidRPr="002333E4">
              <w:rPr>
                <w:rFonts w:hAnsi="Times New Roman" w:hint="eastAsia"/>
                <w:color w:val="000000"/>
                <w:sz w:val="24"/>
                <w:szCs w:val="24"/>
              </w:rPr>
              <w:t>年省级文化和旅游发展专项资金（第二批）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9" w:rsidRPr="000E20E1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2024</w:t>
            </w:r>
            <w:r w:rsidRPr="000E20E1">
              <w:rPr>
                <w:rFonts w:hAnsi="Times New Roman"/>
                <w:color w:val="000000"/>
                <w:sz w:val="24"/>
                <w:szCs w:val="24"/>
              </w:rPr>
              <w:t>年四川省</w:t>
            </w:r>
            <w:proofErr w:type="gramStart"/>
            <w:r w:rsidRPr="000E20E1">
              <w:rPr>
                <w:rFonts w:hAnsi="Times New Roman"/>
                <w:color w:val="000000"/>
                <w:sz w:val="24"/>
                <w:szCs w:val="24"/>
              </w:rPr>
              <w:t>四季文旅推介</w:t>
            </w:r>
            <w:proofErr w:type="gramEnd"/>
            <w:r w:rsidRPr="000E20E1">
              <w:rPr>
                <w:rFonts w:hAnsi="Times New Roman"/>
                <w:color w:val="000000"/>
                <w:sz w:val="24"/>
                <w:szCs w:val="24"/>
              </w:rPr>
              <w:t>活动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ED65DA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 w:hint="eastAsia"/>
                <w:color w:val="000000"/>
                <w:sz w:val="24"/>
                <w:szCs w:val="24"/>
              </w:rPr>
              <w:t>50</w:t>
            </w:r>
          </w:p>
        </w:tc>
      </w:tr>
      <w:tr w:rsidR="00AB6F79" w:rsidRPr="00ED65DA" w:rsidTr="004A416D">
        <w:trPr>
          <w:trHeight w:val="641"/>
          <w:jc w:val="center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ED65DA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 w:hint="eastAsia"/>
                <w:color w:val="000000"/>
                <w:sz w:val="24"/>
                <w:szCs w:val="24"/>
              </w:rPr>
              <w:t>市</w:t>
            </w:r>
            <w:r>
              <w:rPr>
                <w:rFonts w:hAnsi="Times New Roman"/>
                <w:color w:val="000000"/>
                <w:sz w:val="24"/>
                <w:szCs w:val="24"/>
              </w:rPr>
              <w:t>文化广电旅游局</w:t>
            </w:r>
          </w:p>
        </w:tc>
        <w:tc>
          <w:tcPr>
            <w:tcW w:w="11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ED65DA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9" w:rsidRPr="000E20E1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0E20E1">
              <w:rPr>
                <w:sz w:val="24"/>
                <w:szCs w:val="24"/>
              </w:rPr>
              <w:t>第十一届四川国际旅游交易博览会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ED65DA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 w:hint="eastAsia"/>
                <w:color w:val="000000"/>
                <w:sz w:val="24"/>
                <w:szCs w:val="24"/>
              </w:rPr>
              <w:t>200</w:t>
            </w:r>
          </w:p>
        </w:tc>
      </w:tr>
      <w:tr w:rsidR="00AB6F79" w:rsidRPr="00ED65DA" w:rsidTr="004A416D">
        <w:trPr>
          <w:trHeight w:val="641"/>
          <w:jc w:val="center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ED65DA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 w:hint="eastAsia"/>
                <w:color w:val="000000"/>
                <w:sz w:val="24"/>
                <w:szCs w:val="24"/>
              </w:rPr>
              <w:t>沐川县</w:t>
            </w:r>
          </w:p>
        </w:tc>
        <w:tc>
          <w:tcPr>
            <w:tcW w:w="11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ED65DA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DE68A2">
              <w:rPr>
                <w:rFonts w:hAnsi="Times New Roman" w:hint="eastAsia"/>
                <w:color w:val="000000"/>
                <w:sz w:val="24"/>
                <w:szCs w:val="24"/>
              </w:rPr>
              <w:t>2024</w:t>
            </w:r>
            <w:r w:rsidRPr="00DE68A2">
              <w:rPr>
                <w:rFonts w:hAnsi="Times New Roman" w:hint="eastAsia"/>
                <w:color w:val="000000"/>
                <w:sz w:val="24"/>
                <w:szCs w:val="24"/>
              </w:rPr>
              <w:t>年旅游发展基金补助地方项目资金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9" w:rsidRPr="000E20E1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0E20E1">
              <w:rPr>
                <w:rFonts w:hAnsi="Times New Roman" w:hint="eastAsia"/>
                <w:color w:val="000000"/>
                <w:sz w:val="24"/>
                <w:szCs w:val="24"/>
              </w:rPr>
              <w:t>“和美乡村”文化旅游推介活动、</w:t>
            </w:r>
            <w:proofErr w:type="gramStart"/>
            <w:r w:rsidRPr="000E20E1">
              <w:rPr>
                <w:rFonts w:hAnsi="Times New Roman" w:hint="eastAsia"/>
                <w:color w:val="000000"/>
                <w:sz w:val="24"/>
                <w:szCs w:val="24"/>
              </w:rPr>
              <w:t>文旅公共</w:t>
            </w:r>
            <w:proofErr w:type="gramEnd"/>
            <w:r w:rsidRPr="000E20E1">
              <w:rPr>
                <w:rFonts w:hAnsi="Times New Roman" w:hint="eastAsia"/>
                <w:color w:val="000000"/>
                <w:sz w:val="24"/>
                <w:szCs w:val="24"/>
              </w:rPr>
              <w:t>服务赶大集促消费活动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ED65DA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 w:hint="eastAsia"/>
                <w:color w:val="000000"/>
                <w:sz w:val="24"/>
                <w:szCs w:val="24"/>
              </w:rPr>
              <w:t>10</w:t>
            </w:r>
          </w:p>
        </w:tc>
      </w:tr>
      <w:tr w:rsidR="00AB6F79" w:rsidRPr="00ED65DA" w:rsidTr="004A416D">
        <w:trPr>
          <w:trHeight w:val="641"/>
          <w:jc w:val="center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ED65DA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 w:hint="eastAsia"/>
                <w:color w:val="000000"/>
                <w:sz w:val="24"/>
                <w:szCs w:val="24"/>
              </w:rPr>
              <w:t>井研县</w:t>
            </w:r>
          </w:p>
        </w:tc>
        <w:tc>
          <w:tcPr>
            <w:tcW w:w="11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ED65DA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9" w:rsidRPr="000E20E1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0E20E1">
              <w:rPr>
                <w:rFonts w:hAnsi="Times New Roman" w:hint="eastAsia"/>
                <w:color w:val="000000"/>
                <w:sz w:val="24"/>
                <w:szCs w:val="24"/>
              </w:rPr>
              <w:t>“和美乡村”文化旅游推介活动、</w:t>
            </w:r>
            <w:proofErr w:type="gramStart"/>
            <w:r w:rsidRPr="000E20E1">
              <w:rPr>
                <w:rFonts w:hAnsi="Times New Roman" w:hint="eastAsia"/>
                <w:color w:val="000000"/>
                <w:sz w:val="24"/>
                <w:szCs w:val="24"/>
              </w:rPr>
              <w:t>文旅公共</w:t>
            </w:r>
            <w:proofErr w:type="gramEnd"/>
            <w:r w:rsidRPr="000E20E1">
              <w:rPr>
                <w:rFonts w:hAnsi="Times New Roman" w:hint="eastAsia"/>
                <w:color w:val="000000"/>
                <w:sz w:val="24"/>
                <w:szCs w:val="24"/>
              </w:rPr>
              <w:t>服务赶大集促消费活动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ED65DA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 w:hint="eastAsia"/>
                <w:color w:val="000000"/>
                <w:sz w:val="24"/>
                <w:szCs w:val="24"/>
              </w:rPr>
              <w:t>50</w:t>
            </w:r>
          </w:p>
        </w:tc>
      </w:tr>
      <w:tr w:rsidR="00AB6F79" w:rsidRPr="00ED65DA" w:rsidTr="004A416D">
        <w:trPr>
          <w:trHeight w:val="641"/>
          <w:jc w:val="center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ED65DA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DE68A2">
              <w:rPr>
                <w:rFonts w:hAnsi="Times New Roman" w:hint="eastAsia"/>
                <w:color w:val="000000"/>
                <w:sz w:val="24"/>
                <w:szCs w:val="24"/>
              </w:rPr>
              <w:t>市文化广电旅游局</w:t>
            </w:r>
          </w:p>
        </w:tc>
        <w:tc>
          <w:tcPr>
            <w:tcW w:w="11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ED65DA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9" w:rsidRPr="000E20E1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0E20E1">
              <w:rPr>
                <w:rFonts w:hAnsi="Times New Roman" w:hint="eastAsia"/>
                <w:color w:val="000000"/>
                <w:sz w:val="24"/>
                <w:szCs w:val="24"/>
              </w:rPr>
              <w:t>民间文化艺术之乡开展新春赶大集促消费活动、“非遗贺新春”“非遗年货购物节”</w:t>
            </w:r>
            <w:r w:rsidRPr="00A86B71">
              <w:rPr>
                <w:rFonts w:hAnsi="Times New Roman" w:hint="eastAsia"/>
                <w:color w:val="000000"/>
                <w:sz w:val="24"/>
                <w:szCs w:val="24"/>
              </w:rPr>
              <w:t>等</w:t>
            </w:r>
            <w:proofErr w:type="gramStart"/>
            <w:r w:rsidRPr="00A86B71">
              <w:rPr>
                <w:rFonts w:hAnsi="Times New Roman" w:hint="eastAsia"/>
                <w:color w:val="000000"/>
                <w:sz w:val="24"/>
                <w:szCs w:val="24"/>
              </w:rPr>
              <w:t>文旅促销费活动</w:t>
            </w:r>
            <w:proofErr w:type="gramEnd"/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ED65DA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 w:hint="eastAsia"/>
                <w:color w:val="000000"/>
                <w:sz w:val="24"/>
                <w:szCs w:val="24"/>
              </w:rPr>
              <w:t>50</w:t>
            </w:r>
          </w:p>
        </w:tc>
      </w:tr>
      <w:tr w:rsidR="00AB6F79" w:rsidRPr="00ED65DA" w:rsidTr="004A416D">
        <w:trPr>
          <w:trHeight w:val="641"/>
          <w:jc w:val="center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7775B0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7775B0">
              <w:rPr>
                <w:rFonts w:hAnsi="Times New Roman" w:hint="eastAsia"/>
                <w:sz w:val="24"/>
                <w:szCs w:val="24"/>
              </w:rPr>
              <w:t>市文化馆</w:t>
            </w:r>
          </w:p>
        </w:tc>
        <w:tc>
          <w:tcPr>
            <w:tcW w:w="11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7775B0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9" w:rsidRPr="007775B0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7775B0">
              <w:rPr>
                <w:rFonts w:hAnsi="Times New Roman" w:hint="eastAsia"/>
                <w:sz w:val="24"/>
                <w:szCs w:val="24"/>
              </w:rPr>
              <w:t>国庆节乐山非遗展演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7775B0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7775B0">
              <w:rPr>
                <w:rFonts w:hAnsi="Times New Roman" w:hint="eastAsia"/>
                <w:sz w:val="24"/>
                <w:szCs w:val="24"/>
              </w:rPr>
              <w:t>80</w:t>
            </w:r>
          </w:p>
        </w:tc>
      </w:tr>
      <w:tr w:rsidR="00AB6F79" w:rsidRPr="00ED65DA" w:rsidTr="004A416D">
        <w:trPr>
          <w:trHeight w:val="641"/>
          <w:jc w:val="center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7775B0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7775B0">
              <w:rPr>
                <w:rFonts w:hAnsi="Times New Roman" w:hint="eastAsia"/>
                <w:sz w:val="24"/>
                <w:szCs w:val="24"/>
              </w:rPr>
              <w:t>市文化发展研究中心</w:t>
            </w:r>
          </w:p>
        </w:tc>
        <w:tc>
          <w:tcPr>
            <w:tcW w:w="11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7775B0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9" w:rsidRPr="007775B0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7775B0">
              <w:rPr>
                <w:rFonts w:hAnsi="Times New Roman"/>
                <w:sz w:val="24"/>
                <w:szCs w:val="24"/>
              </w:rPr>
              <w:t>2024</w:t>
            </w:r>
            <w:r w:rsidRPr="007775B0">
              <w:rPr>
                <w:rFonts w:hAnsi="Times New Roman" w:hint="eastAsia"/>
                <w:sz w:val="24"/>
                <w:szCs w:val="24"/>
              </w:rPr>
              <w:t>乐山·小凉山</w:t>
            </w:r>
            <w:proofErr w:type="gramStart"/>
            <w:r w:rsidRPr="007775B0">
              <w:rPr>
                <w:rFonts w:hAnsi="Times New Roman" w:hint="eastAsia"/>
                <w:sz w:val="24"/>
                <w:szCs w:val="24"/>
              </w:rPr>
              <w:t>彝</w:t>
            </w:r>
            <w:proofErr w:type="gramEnd"/>
            <w:r w:rsidRPr="007775B0">
              <w:rPr>
                <w:rFonts w:hAnsi="Times New Roman" w:hint="eastAsia"/>
                <w:sz w:val="24"/>
                <w:szCs w:val="24"/>
              </w:rPr>
              <w:t>歌会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79" w:rsidRPr="007775B0" w:rsidRDefault="00AB6F79" w:rsidP="00AB6F79">
            <w:pPr>
              <w:widowControl/>
              <w:spacing w:line="400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7775B0">
              <w:rPr>
                <w:rFonts w:hAnsi="Times New Roman" w:hint="eastAsia"/>
                <w:sz w:val="24"/>
                <w:szCs w:val="24"/>
              </w:rPr>
              <w:t>10</w:t>
            </w:r>
          </w:p>
        </w:tc>
      </w:tr>
    </w:tbl>
    <w:p w:rsidR="0074793E" w:rsidRDefault="0074793E" w:rsidP="00AB6F79"/>
    <w:sectPr w:rsidR="0074793E" w:rsidSect="00AB6F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79"/>
    <w:rsid w:val="005B1601"/>
    <w:rsid w:val="0074793E"/>
    <w:rsid w:val="00AB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CAF8F-6720-4435-A227-B021CB8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F7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4"/>
    <w:qFormat/>
    <w:rsid w:val="005B1601"/>
    <w:pPr>
      <w:adjustRightInd w:val="0"/>
      <w:snapToGrid w:val="0"/>
      <w:spacing w:line="580" w:lineRule="exact"/>
      <w:ind w:firstLineChars="200" w:firstLine="200"/>
      <w:outlineLvl w:val="0"/>
    </w:pPr>
    <w:rPr>
      <w:rFonts w:ascii="黑体" w:eastAsia="黑体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4"/>
    <w:qFormat/>
    <w:rsid w:val="005B1601"/>
    <w:pPr>
      <w:adjustRightInd w:val="0"/>
      <w:snapToGrid w:val="0"/>
      <w:spacing w:line="580" w:lineRule="exact"/>
      <w:ind w:firstLineChars="200" w:firstLine="200"/>
      <w:outlineLvl w:val="1"/>
    </w:pPr>
    <w:rPr>
      <w:rFonts w:ascii="楷体_GB2312" w:eastAsia="楷体_GB2312" w:hAnsi="Cambria"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4"/>
    <w:qFormat/>
    <w:rsid w:val="005B1601"/>
    <w:pPr>
      <w:adjustRightInd w:val="0"/>
      <w:snapToGrid w:val="0"/>
      <w:spacing w:line="580" w:lineRule="exact"/>
      <w:ind w:firstLineChars="200" w:firstLine="200"/>
      <w:outlineLvl w:val="2"/>
    </w:pPr>
    <w:rPr>
      <w:rFonts w:ascii="仿宋_GB2312" w:eastAsia="仿宋_GB2312" w:hAnsi="Times New Roman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版头红线"/>
    <w:next w:val="a4"/>
    <w:link w:val="Char"/>
    <w:uiPriority w:val="2"/>
    <w:qFormat/>
    <w:rsid w:val="005B1601"/>
    <w:pPr>
      <w:adjustRightInd w:val="0"/>
      <w:snapToGrid w:val="0"/>
      <w:spacing w:line="660" w:lineRule="exact"/>
      <w:jc w:val="center"/>
    </w:pPr>
    <w:rPr>
      <w:rFonts w:ascii="华文中宋" w:eastAsia="华文中宋" w:hAnsi="华文中宋"/>
      <w:color w:val="FF0000"/>
      <w:kern w:val="2"/>
      <w:sz w:val="68"/>
      <w:szCs w:val="88"/>
    </w:rPr>
  </w:style>
  <w:style w:type="character" w:customStyle="1" w:styleId="Char">
    <w:name w:val="版头红线 Char"/>
    <w:link w:val="a3"/>
    <w:uiPriority w:val="2"/>
    <w:qFormat/>
    <w:rsid w:val="005B1601"/>
    <w:rPr>
      <w:rFonts w:ascii="华文中宋" w:eastAsia="华文中宋" w:hAnsi="华文中宋"/>
      <w:color w:val="FF0000"/>
      <w:kern w:val="2"/>
      <w:sz w:val="68"/>
      <w:szCs w:val="88"/>
    </w:rPr>
  </w:style>
  <w:style w:type="paragraph" w:styleId="a4">
    <w:name w:val="Title"/>
    <w:next w:val="a"/>
    <w:link w:val="Char0"/>
    <w:uiPriority w:val="3"/>
    <w:qFormat/>
    <w:rsid w:val="005B1601"/>
    <w:pPr>
      <w:widowControl w:val="0"/>
      <w:adjustRightInd w:val="0"/>
      <w:snapToGrid w:val="0"/>
      <w:spacing w:line="660" w:lineRule="exact"/>
      <w:jc w:val="center"/>
    </w:pPr>
    <w:rPr>
      <w:rFonts w:ascii="方正小标宋简体" w:eastAsia="方正小标宋简体" w:hAnsi="Cambria" w:cstheme="majorBidi"/>
      <w:bCs/>
      <w:kern w:val="2"/>
      <w:sz w:val="44"/>
      <w:szCs w:val="32"/>
    </w:rPr>
  </w:style>
  <w:style w:type="character" w:customStyle="1" w:styleId="Char0">
    <w:name w:val="标题 Char"/>
    <w:link w:val="a4"/>
    <w:uiPriority w:val="3"/>
    <w:qFormat/>
    <w:rsid w:val="005B1601"/>
    <w:rPr>
      <w:rFonts w:ascii="方正小标宋简体" w:eastAsia="方正小标宋简体" w:hAnsi="Cambria" w:cstheme="majorBidi"/>
      <w:bCs/>
      <w:kern w:val="2"/>
      <w:sz w:val="44"/>
      <w:szCs w:val="32"/>
    </w:rPr>
  </w:style>
  <w:style w:type="paragraph" w:customStyle="1" w:styleId="a5">
    <w:name w:val="函件标识"/>
    <w:basedOn w:val="a"/>
    <w:next w:val="a"/>
    <w:link w:val="Char1"/>
    <w:qFormat/>
    <w:rsid w:val="005B1601"/>
    <w:pPr>
      <w:adjustRightInd w:val="0"/>
      <w:snapToGrid w:val="0"/>
      <w:spacing w:line="1600" w:lineRule="exact"/>
      <w:ind w:left="1134" w:right="1134"/>
      <w:jc w:val="distribute"/>
    </w:pPr>
    <w:rPr>
      <w:rFonts w:ascii="方正小标宋简体" w:eastAsia="方正小标宋简体" w:hAnsi="华文中宋" w:cstheme="minorBidi"/>
      <w:color w:val="FF0000"/>
      <w:w w:val="80"/>
      <w:kern w:val="0"/>
      <w:sz w:val="110"/>
      <w:szCs w:val="88"/>
    </w:rPr>
  </w:style>
  <w:style w:type="character" w:customStyle="1" w:styleId="Char1">
    <w:name w:val="函件标识 Char"/>
    <w:link w:val="a5"/>
    <w:qFormat/>
    <w:rsid w:val="005B1601"/>
    <w:rPr>
      <w:rFonts w:ascii="方正小标宋简体" w:eastAsia="方正小标宋简体" w:hAnsi="华文中宋" w:cstheme="minorBidi"/>
      <w:color w:val="FF0000"/>
      <w:w w:val="80"/>
      <w:sz w:val="110"/>
      <w:szCs w:val="88"/>
    </w:rPr>
  </w:style>
  <w:style w:type="paragraph" w:customStyle="1" w:styleId="a6">
    <w:name w:val="公文文号"/>
    <w:next w:val="a3"/>
    <w:link w:val="Char2"/>
    <w:uiPriority w:val="2"/>
    <w:qFormat/>
    <w:rsid w:val="005B1601"/>
    <w:pPr>
      <w:adjustRightInd w:val="0"/>
      <w:snapToGrid w:val="0"/>
      <w:spacing w:line="580" w:lineRule="exact"/>
      <w:ind w:leftChars="100" w:left="311" w:rightChars="100" w:right="311"/>
      <w:jc w:val="center"/>
    </w:pPr>
    <w:rPr>
      <w:rFonts w:ascii="仿宋_GB2312" w:eastAsia="仿宋_GB2312" w:hAnsi="Cambria"/>
      <w:snapToGrid w:val="0"/>
      <w:kern w:val="32"/>
      <w:sz w:val="32"/>
      <w:szCs w:val="28"/>
    </w:rPr>
  </w:style>
  <w:style w:type="character" w:customStyle="1" w:styleId="Char2">
    <w:name w:val="公文文号 Char"/>
    <w:link w:val="a6"/>
    <w:uiPriority w:val="2"/>
    <w:qFormat/>
    <w:rsid w:val="005B1601"/>
    <w:rPr>
      <w:rFonts w:ascii="仿宋_GB2312" w:eastAsia="仿宋_GB2312" w:hAnsi="Cambria"/>
      <w:snapToGrid w:val="0"/>
      <w:kern w:val="32"/>
      <w:sz w:val="32"/>
      <w:szCs w:val="28"/>
    </w:rPr>
  </w:style>
  <w:style w:type="paragraph" w:customStyle="1" w:styleId="a7">
    <w:name w:val="偶数页码"/>
    <w:basedOn w:val="a"/>
    <w:link w:val="Char3"/>
    <w:uiPriority w:val="5"/>
    <w:qFormat/>
    <w:rsid w:val="005B1601"/>
    <w:pPr>
      <w:adjustRightInd w:val="0"/>
      <w:snapToGrid w:val="0"/>
      <w:ind w:left="284"/>
      <w:jc w:val="left"/>
    </w:pPr>
    <w:rPr>
      <w:rFonts w:ascii="宋体" w:hAnsi="宋体" w:cs="宋体"/>
      <w:kern w:val="0"/>
      <w:sz w:val="28"/>
      <w:szCs w:val="32"/>
    </w:rPr>
  </w:style>
  <w:style w:type="character" w:customStyle="1" w:styleId="Char3">
    <w:name w:val="偶数页码 Char"/>
    <w:link w:val="a7"/>
    <w:uiPriority w:val="5"/>
    <w:qFormat/>
    <w:rsid w:val="005B1601"/>
    <w:rPr>
      <w:rFonts w:ascii="宋体" w:hAnsi="宋体" w:cs="宋体"/>
      <w:sz w:val="28"/>
      <w:szCs w:val="32"/>
    </w:rPr>
  </w:style>
  <w:style w:type="paragraph" w:customStyle="1" w:styleId="a8">
    <w:name w:val="公文标识"/>
    <w:basedOn w:val="a"/>
    <w:next w:val="a"/>
    <w:link w:val="Char4"/>
    <w:qFormat/>
    <w:rsid w:val="005B1601"/>
    <w:pPr>
      <w:tabs>
        <w:tab w:val="left" w:pos="7938"/>
      </w:tabs>
      <w:adjustRightInd w:val="0"/>
      <w:snapToGrid w:val="0"/>
      <w:spacing w:line="1600" w:lineRule="exact"/>
      <w:ind w:left="567" w:right="567"/>
      <w:jc w:val="distribute"/>
    </w:pPr>
    <w:rPr>
      <w:rFonts w:ascii="方正小标宋简体" w:eastAsia="方正小标宋简体" w:hAnsi="Times New Roman" w:cstheme="minorBidi"/>
      <w:color w:val="FF0000"/>
      <w:w w:val="66"/>
      <w:kern w:val="0"/>
      <w:sz w:val="132"/>
      <w:szCs w:val="140"/>
    </w:rPr>
  </w:style>
  <w:style w:type="character" w:customStyle="1" w:styleId="Char4">
    <w:name w:val="公文标识 Char"/>
    <w:link w:val="a8"/>
    <w:qFormat/>
    <w:rsid w:val="005B1601"/>
    <w:rPr>
      <w:rFonts w:ascii="方正小标宋简体" w:eastAsia="方正小标宋简体" w:cstheme="minorBidi"/>
      <w:color w:val="FF0000"/>
      <w:w w:val="66"/>
      <w:sz w:val="132"/>
      <w:szCs w:val="140"/>
    </w:rPr>
  </w:style>
  <w:style w:type="paragraph" w:customStyle="1" w:styleId="a9">
    <w:name w:val="版记"/>
    <w:basedOn w:val="a"/>
    <w:next w:val="a"/>
    <w:link w:val="Char5"/>
    <w:uiPriority w:val="6"/>
    <w:qFormat/>
    <w:rsid w:val="005B1601"/>
    <w:pPr>
      <w:pBdr>
        <w:top w:val="single" w:sz="6" w:space="1" w:color="000000"/>
        <w:bottom w:val="single" w:sz="6" w:space="1" w:color="000000"/>
      </w:pBdr>
      <w:adjustRightInd w:val="0"/>
      <w:snapToGrid w:val="0"/>
      <w:spacing w:line="580" w:lineRule="exact"/>
      <w:ind w:firstLineChars="100" w:firstLine="100"/>
    </w:pPr>
    <w:rPr>
      <w:rFonts w:ascii="仿宋_GB2312" w:eastAsia="仿宋_GB2312" w:hAnsi="Times New Roman" w:cstheme="minorBidi"/>
      <w:kern w:val="0"/>
      <w:sz w:val="28"/>
      <w:szCs w:val="20"/>
    </w:rPr>
  </w:style>
  <w:style w:type="character" w:customStyle="1" w:styleId="Char5">
    <w:name w:val="版记 Char"/>
    <w:link w:val="a9"/>
    <w:uiPriority w:val="6"/>
    <w:rsid w:val="005B1601"/>
    <w:rPr>
      <w:rFonts w:ascii="仿宋_GB2312" w:eastAsia="仿宋_GB2312" w:cstheme="minorBidi"/>
      <w:sz w:val="28"/>
    </w:rPr>
  </w:style>
  <w:style w:type="paragraph" w:customStyle="1" w:styleId="aa">
    <w:name w:val="函件文号"/>
    <w:basedOn w:val="a"/>
    <w:next w:val="a"/>
    <w:link w:val="Char6"/>
    <w:uiPriority w:val="2"/>
    <w:qFormat/>
    <w:rsid w:val="005B1601"/>
    <w:pPr>
      <w:adjustRightInd w:val="0"/>
      <w:snapToGrid w:val="0"/>
      <w:spacing w:line="580" w:lineRule="exact"/>
      <w:ind w:firstLineChars="200" w:firstLine="200"/>
      <w:jc w:val="right"/>
    </w:pPr>
    <w:rPr>
      <w:rFonts w:ascii="仿宋_GB2312" w:eastAsia="仿宋_GB2312" w:hAnsi="Times New Roman" w:cstheme="minorBidi"/>
      <w:kern w:val="0"/>
      <w:sz w:val="32"/>
      <w:szCs w:val="32"/>
    </w:rPr>
  </w:style>
  <w:style w:type="character" w:customStyle="1" w:styleId="Char6">
    <w:name w:val="函件文号 Char"/>
    <w:link w:val="aa"/>
    <w:uiPriority w:val="2"/>
    <w:rsid w:val="005B1601"/>
    <w:rPr>
      <w:rFonts w:ascii="仿宋_GB2312" w:eastAsia="仿宋_GB2312" w:cstheme="minorBidi"/>
      <w:sz w:val="32"/>
      <w:szCs w:val="32"/>
    </w:rPr>
  </w:style>
  <w:style w:type="paragraph" w:customStyle="1" w:styleId="ab">
    <w:name w:val="奇数页码"/>
    <w:basedOn w:val="a"/>
    <w:next w:val="a"/>
    <w:link w:val="Char7"/>
    <w:uiPriority w:val="4"/>
    <w:qFormat/>
    <w:rsid w:val="005B1601"/>
    <w:pPr>
      <w:adjustRightInd w:val="0"/>
      <w:snapToGrid w:val="0"/>
      <w:ind w:right="284"/>
      <w:jc w:val="right"/>
    </w:pPr>
    <w:rPr>
      <w:rFonts w:ascii="宋体" w:hAnsi="宋体" w:cs="宋体"/>
      <w:kern w:val="0"/>
      <w:sz w:val="28"/>
      <w:szCs w:val="18"/>
    </w:rPr>
  </w:style>
  <w:style w:type="character" w:customStyle="1" w:styleId="Char7">
    <w:name w:val="奇数页码 Char"/>
    <w:link w:val="ab"/>
    <w:uiPriority w:val="4"/>
    <w:qFormat/>
    <w:rsid w:val="005B1601"/>
    <w:rPr>
      <w:rFonts w:ascii="宋体" w:hAnsi="宋体" w:cs="宋体"/>
      <w:sz w:val="28"/>
      <w:szCs w:val="18"/>
    </w:rPr>
  </w:style>
  <w:style w:type="paragraph" w:customStyle="1" w:styleId="ac">
    <w:name w:val="党组标识"/>
    <w:basedOn w:val="a8"/>
    <w:next w:val="a6"/>
    <w:link w:val="Char8"/>
    <w:uiPriority w:val="1"/>
    <w:qFormat/>
    <w:rsid w:val="005B1601"/>
    <w:rPr>
      <w:spacing w:val="-10"/>
      <w:w w:val="50"/>
    </w:rPr>
  </w:style>
  <w:style w:type="character" w:customStyle="1" w:styleId="Char8">
    <w:name w:val="党组标识 Char"/>
    <w:link w:val="ac"/>
    <w:uiPriority w:val="1"/>
    <w:qFormat/>
    <w:rsid w:val="005B1601"/>
    <w:rPr>
      <w:rFonts w:ascii="方正小标宋简体" w:eastAsia="方正小标宋简体" w:cstheme="minorBidi"/>
      <w:color w:val="FF0000"/>
      <w:spacing w:val="-10"/>
      <w:w w:val="50"/>
      <w:sz w:val="132"/>
      <w:szCs w:val="140"/>
    </w:rPr>
  </w:style>
  <w:style w:type="character" w:customStyle="1" w:styleId="1Char">
    <w:name w:val="标题 1 Char"/>
    <w:link w:val="1"/>
    <w:uiPriority w:val="4"/>
    <w:rsid w:val="005B1601"/>
    <w:rPr>
      <w:rFonts w:ascii="黑体" w:eastAsia="黑体"/>
      <w:bCs/>
      <w:kern w:val="44"/>
      <w:sz w:val="32"/>
      <w:szCs w:val="44"/>
    </w:rPr>
  </w:style>
  <w:style w:type="character" w:customStyle="1" w:styleId="2Char">
    <w:name w:val="标题 2 Char"/>
    <w:link w:val="2"/>
    <w:uiPriority w:val="4"/>
    <w:rsid w:val="005B1601"/>
    <w:rPr>
      <w:rFonts w:ascii="楷体_GB2312" w:eastAsia="楷体_GB2312" w:hAnsi="Cambria"/>
      <w:bCs/>
      <w:sz w:val="32"/>
      <w:szCs w:val="32"/>
    </w:rPr>
  </w:style>
  <w:style w:type="character" w:customStyle="1" w:styleId="3Char">
    <w:name w:val="标题 3 Char"/>
    <w:link w:val="3"/>
    <w:uiPriority w:val="4"/>
    <w:qFormat/>
    <w:rsid w:val="005B1601"/>
    <w:rPr>
      <w:rFonts w:ascii="仿宋_GB2312" w:eastAsia="仿宋_GB2312"/>
      <w:bCs/>
      <w:sz w:val="32"/>
      <w:szCs w:val="32"/>
    </w:rPr>
  </w:style>
  <w:style w:type="paragraph" w:styleId="ad">
    <w:name w:val="Subtitle"/>
    <w:basedOn w:val="a"/>
    <w:next w:val="a"/>
    <w:link w:val="Char9"/>
    <w:uiPriority w:val="3"/>
    <w:qFormat/>
    <w:rsid w:val="005B1601"/>
    <w:pPr>
      <w:adjustRightInd w:val="0"/>
      <w:snapToGrid w:val="0"/>
      <w:spacing w:line="580" w:lineRule="exact"/>
      <w:jc w:val="center"/>
    </w:pPr>
    <w:rPr>
      <w:rFonts w:ascii="楷体_GB2312" w:eastAsia="楷体_GB2312" w:hAnsi="Cambria"/>
      <w:bCs/>
      <w:kern w:val="28"/>
      <w:sz w:val="32"/>
      <w:szCs w:val="32"/>
    </w:rPr>
  </w:style>
  <w:style w:type="character" w:customStyle="1" w:styleId="Char9">
    <w:name w:val="副标题 Char"/>
    <w:link w:val="ad"/>
    <w:uiPriority w:val="3"/>
    <w:qFormat/>
    <w:rsid w:val="005B1601"/>
    <w:rPr>
      <w:rFonts w:ascii="楷体_GB2312" w:eastAsia="楷体_GB2312" w:hAnsi="Cambria"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225</Characters>
  <Application>Microsoft Office Word</Application>
  <DocSecurity>0</DocSecurity>
  <Lines>12</Lines>
  <Paragraphs>7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李健</dc:creator>
  <cp:keywords/>
  <dc:description/>
  <cp:lastModifiedBy>李健</cp:lastModifiedBy>
  <cp:revision>1</cp:revision>
  <dcterms:created xsi:type="dcterms:W3CDTF">2025-01-02T02:39:00Z</dcterms:created>
  <dcterms:modified xsi:type="dcterms:W3CDTF">2025-01-02T02:39:00Z</dcterms:modified>
</cp:coreProperties>
</file>